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C0B0" w14:textId="1D73E0DC" w:rsidR="00431EA0" w:rsidRPr="007368C7" w:rsidRDefault="00431EA0" w:rsidP="00431EA0">
      <w:pPr>
        <w:pStyle w:val="paragraph"/>
        <w:spacing w:before="0" w:beforeAutospacing="0" w:after="0" w:afterAutospacing="0"/>
        <w:jc w:val="right"/>
        <w:textAlignment w:val="baseline"/>
        <w:rPr>
          <w:rFonts w:ascii="Avenir Next LT Pro" w:hAnsi="Avenir Next LT Pro" w:cs="Segoe UI"/>
          <w:sz w:val="18"/>
          <w:szCs w:val="18"/>
        </w:rPr>
      </w:pPr>
      <w:r w:rsidRPr="007368C7">
        <w:rPr>
          <w:rStyle w:val="eop"/>
          <w:rFonts w:ascii="Avenir Next LT Pro" w:hAnsi="Avenir Next LT Pro" w:cs="Calibri"/>
          <w:color w:val="808080"/>
          <w:sz w:val="32"/>
          <w:szCs w:val="32"/>
        </w:rPr>
        <w:t> </w:t>
      </w:r>
    </w:p>
    <w:p w14:paraId="50EAD6C2" w14:textId="77777777" w:rsidR="0079680C" w:rsidRPr="00FD40FA" w:rsidRDefault="0079680C" w:rsidP="0054528C">
      <w:pPr>
        <w:pStyle w:val="paragraph"/>
        <w:spacing w:before="0" w:beforeAutospacing="0" w:after="0" w:afterAutospacing="0"/>
        <w:jc w:val="right"/>
        <w:textAlignment w:val="baseline"/>
        <w:rPr>
          <w:rFonts w:ascii="Avenir Next LT Pro" w:hAnsi="Avenir Next LT Pro" w:cs="Segoe UI"/>
          <w:sz w:val="14"/>
          <w:szCs w:val="14"/>
        </w:rPr>
      </w:pPr>
      <w:r w:rsidRPr="00FD40FA">
        <w:rPr>
          <w:rStyle w:val="normaltextrun"/>
          <w:rFonts w:ascii="Avenir Next LT Pro" w:hAnsi="Avenir Next LT Pro" w:cs="Arial"/>
          <w:color w:val="707372"/>
          <w:sz w:val="44"/>
          <w:szCs w:val="44"/>
        </w:rPr>
        <w:t>COMMUNIQUÉ DE PRESSE</w:t>
      </w:r>
      <w:r w:rsidRPr="00FD40FA">
        <w:rPr>
          <w:rStyle w:val="eop"/>
          <w:rFonts w:ascii="Avenir Next LT Pro" w:hAnsi="Avenir Next LT Pro" w:cs="Arial"/>
          <w:color w:val="707372"/>
          <w:sz w:val="44"/>
          <w:szCs w:val="44"/>
        </w:rPr>
        <w:t> </w:t>
      </w:r>
    </w:p>
    <w:p w14:paraId="44A1D843" w14:textId="77777777" w:rsidR="0079680C" w:rsidRDefault="0079680C" w:rsidP="00431EA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venir Next LT Pro" w:hAnsi="Avenir Next LT Pro" w:cs="Calibri"/>
          <w:b/>
          <w:bCs/>
          <w:color w:val="808080"/>
        </w:rPr>
      </w:pPr>
    </w:p>
    <w:p w14:paraId="7699918B" w14:textId="01E79C96" w:rsidR="00434656" w:rsidRPr="00434656" w:rsidRDefault="00431EA0" w:rsidP="0DF3B008">
      <w:pPr>
        <w:pStyle w:val="paragraph"/>
        <w:spacing w:before="0" w:beforeAutospacing="0" w:after="0" w:afterAutospacing="0"/>
        <w:ind w:left="6372"/>
        <w:jc w:val="center"/>
        <w:textAlignment w:val="baseline"/>
        <w:rPr>
          <w:rStyle w:val="normaltextrun"/>
          <w:rFonts w:ascii="Avenir Next LT Pro" w:hAnsi="Avenir Next LT Pro" w:cs="Segoe UI"/>
          <w:sz w:val="14"/>
          <w:szCs w:val="14"/>
        </w:rPr>
      </w:pPr>
      <w:r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>Pour diffusion i</w:t>
      </w:r>
      <w:r w:rsidR="00434656"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>mmédiate</w:t>
      </w:r>
    </w:p>
    <w:p w14:paraId="02A8CDA6" w14:textId="069F2674" w:rsidR="00434656" w:rsidRDefault="00AD0CFF" w:rsidP="0DF3B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venir Next LT Pro" w:hAnsi="Avenir Next LT Pro" w:cs="Calibri"/>
          <w:b/>
          <w:bCs/>
          <w:color w:val="808080"/>
        </w:rPr>
      </w:pPr>
      <w:r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>17 septembre</w:t>
      </w:r>
      <w:r w:rsidR="00431EA0"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 xml:space="preserve"> 202</w:t>
      </w:r>
      <w:r w:rsidR="0083104E" w:rsidRPr="0DF3B008">
        <w:rPr>
          <w:rStyle w:val="normaltextrun"/>
          <w:rFonts w:ascii="Avenir Next LT Pro" w:hAnsi="Avenir Next LT Pro" w:cs="Calibri"/>
          <w:b/>
          <w:bCs/>
          <w:color w:val="808080" w:themeColor="background1" w:themeShade="80"/>
        </w:rPr>
        <w:t>5</w:t>
      </w:r>
    </w:p>
    <w:p w14:paraId="2F497537" w14:textId="469FFC8F" w:rsidR="00431EA0" w:rsidRPr="00FD40FA" w:rsidRDefault="0083104E" w:rsidP="0083104E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" w:hAnsi="Avenir Next LT Pro" w:cs="Segoe UI"/>
          <w:sz w:val="14"/>
          <w:szCs w:val="14"/>
        </w:rPr>
      </w:pPr>
      <w:r>
        <w:rPr>
          <w:rStyle w:val="normaltextrun"/>
          <w:rFonts w:ascii="Avenir Next LT Pro" w:hAnsi="Avenir Next LT Pro" w:cs="Calibri"/>
          <w:b/>
          <w:bCs/>
          <w:color w:val="808080"/>
        </w:rPr>
        <w:t xml:space="preserve"> </w:t>
      </w:r>
    </w:p>
    <w:p w14:paraId="2C702514" w14:textId="77777777" w:rsidR="0054528C" w:rsidRDefault="0054528C" w:rsidP="52AEC734">
      <w:pPr>
        <w:rPr>
          <w:rFonts w:ascii="Avenir Next LT Pro" w:eastAsia="Times New Roman" w:hAnsi="Avenir Next LT Pro" w:cs="Calibri"/>
          <w:b/>
          <w:bCs/>
          <w:sz w:val="12"/>
          <w:szCs w:val="12"/>
          <w:lang w:eastAsia="fr-CA"/>
        </w:rPr>
      </w:pPr>
    </w:p>
    <w:p w14:paraId="61708582" w14:textId="13DB5ECA" w:rsidR="1CF21961" w:rsidRPr="000B5841" w:rsidRDefault="1CF21961" w:rsidP="629E0EA8">
      <w:pPr>
        <w:spacing w:before="240" w:after="240"/>
      </w:pPr>
      <w:r w:rsidRPr="629E0EA8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CENTRAIDE LAURENTIDES LANCE SA CAMPAGNE 2025 : « QUAND ON AIDE UNE PERSONNE, TOUTE LA COMMUNAUTÉ EN BÉNÉFI</w:t>
      </w:r>
      <w:r w:rsidRPr="000B5841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CIE »</w:t>
      </w:r>
    </w:p>
    <w:p w14:paraId="7F3484ED" w14:textId="32D6E984" w:rsidR="1CF21961" w:rsidRPr="00D415E5" w:rsidRDefault="1CF21961" w:rsidP="629E0EA8">
      <w:pPr>
        <w:spacing w:before="240" w:after="240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0B5841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Blainville, le 17 septembre 2025</w:t>
      </w:r>
      <w:r w:rsidRPr="000B5841">
        <w:rPr>
          <w:rFonts w:ascii="Avenir Next LT Pro" w:eastAsia="Avenir Next LT Pro" w:hAnsi="Avenir Next LT Pro" w:cs="Avenir Next LT Pro"/>
          <w:sz w:val="20"/>
          <w:szCs w:val="20"/>
        </w:rPr>
        <w:t xml:space="preserve"> – Le 16 septembre, Centraide Laurentides a officiellement donné le coup d’envoi de sa campagne annuelle de financement, en présence de bénévoles, de partenaires, de donateurs et des organismes qu’elle soutient. Ce moment fort de l’année </w:t>
      </w:r>
      <w:r w:rsidR="00AE06D6" w:rsidRPr="00D415E5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a rassemblé plus de </w:t>
      </w:r>
      <w:r w:rsidR="00D415E5" w:rsidRPr="00D415E5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60</w:t>
      </w:r>
      <w:r w:rsidR="00AE06D6" w:rsidRPr="00D415E5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personnes</w:t>
      </w:r>
      <w:r w:rsidR="00F410F9" w:rsidRPr="00D415E5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réunies pour cette occasion.</w:t>
      </w:r>
      <w:r w:rsidR="00F410F9" w:rsidRPr="00D415E5" w:rsidDel="0067724F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</w:p>
    <w:p w14:paraId="256992BF" w14:textId="642015FF" w:rsidR="0067724F" w:rsidRPr="0031492C" w:rsidRDefault="0067724F" w:rsidP="0067724F">
      <w:pPr>
        <w:spacing w:before="240" w:after="240"/>
      </w:pPr>
      <w:r w:rsidRPr="006B0BA5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« La solidarité est au cœur de nos communautés tout au long de l’année.</w:t>
      </w:r>
      <w:r w:rsidR="006B0BA5" w:rsidRPr="006B0BA5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Le lancement de la campagne annuelle représente une période où nous redoublons d’efforts afin de mobiliser largement et d’assurer les investissements essentiels pour l’année à venir »,</w:t>
      </w:r>
      <w:r w:rsidR="006B0BA5" w:rsidRPr="006B0BA5">
        <w:rPr>
          <w:rFonts w:ascii="Avenir Next LT Pro" w:eastAsia="Avenir Next LT Pro" w:hAnsi="Avenir Next LT Pro" w:cs="Avenir Next LT Pro"/>
          <w:sz w:val="20"/>
          <w:szCs w:val="20"/>
        </w:rPr>
        <w:t xml:space="preserve"> a déclaré </w:t>
      </w:r>
      <w:r w:rsidR="006B0BA5" w:rsidRPr="006B0BA5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Dominique Deschênes-Lambert, directrice générale de Centraide Laurentides</w:t>
      </w:r>
      <w:r w:rsidR="006B0BA5" w:rsidRPr="006B0BA5">
        <w:rPr>
          <w:rFonts w:ascii="Avenir Next LT Pro" w:eastAsia="Avenir Next LT Pro" w:hAnsi="Avenir Next LT Pro" w:cs="Avenir Next LT Pro"/>
          <w:sz w:val="20"/>
          <w:szCs w:val="20"/>
        </w:rPr>
        <w:t xml:space="preserve">. </w:t>
      </w:r>
      <w:r w:rsidR="006B0BA5" w:rsidRPr="006B0BA5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« Ce coup d’envoi vient amplifier un mouvement déjà bien présent et unir toute la communauté autour d’un objectif commun : améliorer les conditions de vie des personnes en situation de vulnérabilité »,</w:t>
      </w:r>
      <w:r w:rsidR="006B0BA5" w:rsidRPr="006B0BA5">
        <w:rPr>
          <w:rFonts w:ascii="Avenir Next LT Pro" w:eastAsia="Avenir Next LT Pro" w:hAnsi="Avenir Next LT Pro" w:cs="Avenir Next LT Pro"/>
          <w:sz w:val="20"/>
          <w:szCs w:val="20"/>
        </w:rPr>
        <w:t xml:space="preserve"> a-t-elle conclu.</w:t>
      </w:r>
    </w:p>
    <w:p w14:paraId="716B2549" w14:textId="44DB75E8" w:rsidR="1CF21961" w:rsidRDefault="19EFB1CC" w:rsidP="629E0EA8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auto"/>
          <w:sz w:val="24"/>
          <w:szCs w:val="24"/>
        </w:rPr>
      </w:pPr>
      <w:r w:rsidRPr="1CBBDC28">
        <w:rPr>
          <w:rFonts w:ascii="Avenir Next LT Pro" w:eastAsia="Avenir Next LT Pro" w:hAnsi="Avenir Next LT Pro" w:cs="Avenir Next LT Pro"/>
          <w:b/>
          <w:bCs/>
          <w:color w:val="auto"/>
          <w:sz w:val="24"/>
          <w:szCs w:val="24"/>
        </w:rPr>
        <w:t xml:space="preserve">Une matinée inspirante pour </w:t>
      </w:r>
      <w:r w:rsidR="53BA5860" w:rsidRPr="1CBBDC28">
        <w:rPr>
          <w:rFonts w:ascii="Avenir Next LT Pro" w:eastAsia="Avenir Next LT Pro" w:hAnsi="Avenir Next LT Pro" w:cs="Avenir Next LT Pro"/>
          <w:b/>
          <w:bCs/>
          <w:color w:val="auto"/>
          <w:sz w:val="24"/>
          <w:szCs w:val="24"/>
        </w:rPr>
        <w:t>mobiliser la communauté</w:t>
      </w:r>
    </w:p>
    <w:p w14:paraId="132721F9" w14:textId="77F73088" w:rsidR="1CF21961" w:rsidRDefault="1CF21961" w:rsidP="629E0EA8">
      <w:pPr>
        <w:spacing w:before="240" w:after="240"/>
      </w:pPr>
      <w:r w:rsidRPr="629E0EA8">
        <w:rPr>
          <w:rFonts w:ascii="Avenir Next LT Pro" w:eastAsia="Avenir Next LT Pro" w:hAnsi="Avenir Next LT Pro" w:cs="Avenir Next LT Pro"/>
          <w:sz w:val="20"/>
          <w:szCs w:val="20"/>
        </w:rPr>
        <w:t xml:space="preserve">Dans une ambiance chaleureuse et mobilisatrice, les participants ont eu l’occasion de visiter trois organismes — </w:t>
      </w:r>
      <w:r w:rsidRPr="629E0EA8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Les Serres de Clara, Cap Emploi et L’Ami-e du quartier</w:t>
      </w:r>
      <w:r w:rsidRPr="629E0EA8">
        <w:rPr>
          <w:rFonts w:ascii="Avenir Next LT Pro" w:eastAsia="Avenir Next LT Pro" w:hAnsi="Avenir Next LT Pro" w:cs="Avenir Next LT Pro"/>
          <w:sz w:val="20"/>
          <w:szCs w:val="20"/>
        </w:rPr>
        <w:t xml:space="preserve"> — et d’y entendre des témoignages touchants. Ces récits ont rappelé que chaque geste d’entraide a une portée qui dépasse la personne aidée : quand on aide une personne, c’est toute la communauté qui en bénéficie.</w:t>
      </w:r>
    </w:p>
    <w:p w14:paraId="46ADBC71" w14:textId="5E3A32E0" w:rsidR="003F0FB0" w:rsidRPr="00125DF9" w:rsidRDefault="004B4DA6" w:rsidP="00125DF9">
      <w:pPr>
        <w:spacing w:before="240" w:after="240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Centraide</w:t>
      </w:r>
      <w:r w:rsidR="003714F8">
        <w:rPr>
          <w:rFonts w:ascii="Avenir Next LT Pro" w:eastAsia="Avenir Next LT Pro" w:hAnsi="Avenir Next LT Pro" w:cs="Avenir Next LT Pro"/>
          <w:sz w:val="20"/>
          <w:szCs w:val="20"/>
        </w:rPr>
        <w:t xml:space="preserve"> rappelle que</w:t>
      </w:r>
      <w:r w:rsidR="00FC79DA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003714F8" w:rsidRPr="00FC79DA">
        <w:rPr>
          <w:rFonts w:ascii="Avenir Next LT Pro" w:eastAsia="Avenir Next LT Pro" w:hAnsi="Avenir Next LT Pro" w:cs="Avenir Next LT Pro"/>
          <w:i/>
          <w:iCs/>
          <w:color w:val="000000" w:themeColor="text1"/>
          <w:sz w:val="20"/>
          <w:szCs w:val="20"/>
        </w:rPr>
        <w:t>d</w:t>
      </w:r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errière chaque don, il y a </w:t>
      </w:r>
      <w:r w:rsidR="00A67C85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une </w:t>
      </w:r>
      <w:r w:rsidR="00365C43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personne</w:t>
      </w:r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, une histoire, un </w:t>
      </w:r>
      <w:commentRangeStart w:id="0"/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avenir</w:t>
      </w:r>
      <w:commentRangeEnd w:id="0"/>
      <w:r w:rsidR="00ED7FD3">
        <w:rPr>
          <w:rStyle w:val="CommentReference"/>
        </w:rPr>
        <w:commentReference w:id="0"/>
      </w:r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à construire. Offrir un repas, soutenir un parent, briser l’isolement d’un aîné ou redonner confiance à un jeune : </w:t>
      </w:r>
      <w:r w:rsidR="0077573E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autant de</w:t>
      </w:r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gestes </w:t>
      </w:r>
      <w:r w:rsidR="00315EAB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essentiels</w:t>
      </w:r>
      <w:r w:rsidR="00315EAB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</w:t>
      </w:r>
      <w:r w:rsidR="1CF21961" w:rsidRPr="629E0EA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qui transforment des vies et qui renforcent la solidarité de tout un territoire</w:t>
      </w:r>
      <w:r w:rsidR="00315EAB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, grâce a</w:t>
      </w:r>
      <w:r w:rsidR="0067724F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u soutien</w:t>
      </w:r>
      <w:r w:rsidR="00965A58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essentiels </w:t>
      </w:r>
      <w:r w:rsidR="0067724F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des donateurs</w:t>
      </w:r>
      <w:r w:rsidR="00E1502A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1E20C1EF" w14:textId="2DC055F1" w:rsidR="1CF21961" w:rsidRDefault="1CF21961" w:rsidP="629E0EA8">
      <w:pPr>
        <w:pStyle w:val="Heading2"/>
        <w:spacing w:before="299" w:after="299"/>
        <w:rPr>
          <w:rFonts w:ascii="Avenir Next LT Pro" w:eastAsia="Avenir Next LT Pro" w:hAnsi="Avenir Next LT Pro" w:cs="Avenir Next LT Pro"/>
          <w:b/>
          <w:bCs/>
          <w:color w:val="auto"/>
          <w:sz w:val="24"/>
          <w:szCs w:val="24"/>
        </w:rPr>
      </w:pPr>
      <w:r w:rsidRPr="0DF3B008">
        <w:rPr>
          <w:rFonts w:ascii="Avenir Next LT Pro" w:eastAsia="Avenir Next LT Pro" w:hAnsi="Avenir Next LT Pro" w:cs="Avenir Next LT Pro"/>
          <w:b/>
          <w:bCs/>
          <w:color w:val="auto"/>
          <w:sz w:val="24"/>
          <w:szCs w:val="24"/>
        </w:rPr>
        <w:t>Le rappel d’un impact concret</w:t>
      </w:r>
    </w:p>
    <w:p w14:paraId="0F5CDCF9" w14:textId="7FDEFD9D" w:rsidR="1CF21961" w:rsidRDefault="0CABBF46" w:rsidP="61BC3B89">
      <w:pPr>
        <w:spacing w:before="240" w:after="240" w:line="240" w:lineRule="auto"/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61BC3B89">
        <w:rPr>
          <w:rFonts w:ascii="Avenir Next LT Pro" w:eastAsia="Avenir Next LT Pro" w:hAnsi="Avenir Next LT Pro" w:cs="Avenir Next LT Pro"/>
          <w:sz w:val="20"/>
          <w:szCs w:val="20"/>
        </w:rPr>
        <w:t xml:space="preserve">En 2024, grâce à la générosité de la population et de ses partenaires, </w:t>
      </w:r>
      <w:r w:rsidRPr="61BC3B89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2 579 255 $ </w:t>
      </w:r>
      <w:r w:rsidRPr="61BC3B89">
        <w:rPr>
          <w:rFonts w:ascii="Avenir Next LT Pro" w:eastAsia="Avenir Next LT Pro" w:hAnsi="Avenir Next LT Pro" w:cs="Avenir Next LT Pro"/>
          <w:sz w:val="20"/>
          <w:szCs w:val="20"/>
        </w:rPr>
        <w:t xml:space="preserve">ont été investis dans la communauté. Ces fonds ont permis de soutenir </w:t>
      </w:r>
      <w:r w:rsidRPr="61BC3B89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65 organismes</w:t>
      </w:r>
      <w:r w:rsidR="00CE5AA6" w:rsidRPr="61BC3B89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 xml:space="preserve"> </w:t>
      </w:r>
      <w:r w:rsidR="0028472A" w:rsidRPr="61BC3B89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et projets</w:t>
      </w:r>
      <w:r w:rsidR="0028472A" w:rsidRPr="61BC3B89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Pr="61BC3B89">
        <w:rPr>
          <w:rFonts w:ascii="Avenir Next LT Pro" w:eastAsia="Avenir Next LT Pro" w:hAnsi="Avenir Next LT Pro" w:cs="Avenir Next LT Pro"/>
          <w:sz w:val="20"/>
          <w:szCs w:val="20"/>
        </w:rPr>
        <w:t xml:space="preserve">et d’améliorer les conditions de vie de plus de </w:t>
      </w:r>
      <w:r w:rsidRPr="61BC3B89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65 000 personnes</w:t>
      </w:r>
      <w:r w:rsidR="1CF21961" w:rsidRPr="61BC3B89">
        <w:rPr>
          <w:rFonts w:ascii="Avenir Next LT Pro" w:eastAsia="Avenir Next LT Pro" w:hAnsi="Avenir Next LT Pro" w:cs="Avenir Next LT Pro"/>
          <w:sz w:val="20"/>
          <w:szCs w:val="20"/>
        </w:rPr>
        <w:t>.</w:t>
      </w:r>
      <w:r w:rsidR="504E6F8F" w:rsidRPr="61BC3B89">
        <w:rPr>
          <w:rFonts w:ascii="Avenir Next LT Pro" w:eastAsia="Avenir Next LT Pro" w:hAnsi="Avenir Next LT Pro" w:cs="Avenir Next LT Pro"/>
          <w:sz w:val="20"/>
          <w:szCs w:val="20"/>
        </w:rPr>
        <w:t xml:space="preserve"> </w:t>
      </w:r>
      <w:r w:rsidR="1CF21961" w:rsidRPr="61BC3B89">
        <w:rPr>
          <w:rFonts w:ascii="Avenir Next LT Pro" w:eastAsia="Avenir Next LT Pro" w:hAnsi="Avenir Next LT Pro" w:cs="Avenir Next LT Pro"/>
          <w:sz w:val="20"/>
          <w:szCs w:val="20"/>
        </w:rPr>
        <w:t>Ces actions collectives sont essentielles face à des défis qui continuent de fragiliser la population : pauvreté, crise du logement, insécurité alimentaire, isolement social et santé mentale.</w:t>
      </w:r>
    </w:p>
    <w:p w14:paraId="55E989E6" w14:textId="7AB42A6C" w:rsidR="1CF21961" w:rsidRDefault="1CF21961" w:rsidP="0DF3B008">
      <w:pPr>
        <w:spacing w:before="240" w:after="240" w:line="240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</w:p>
    <w:p w14:paraId="2335EF45" w14:textId="6355E91A" w:rsidR="1CF21961" w:rsidRDefault="1CF21961" w:rsidP="0DF3B008">
      <w:pPr>
        <w:spacing w:before="240" w:after="240" w:line="240" w:lineRule="auto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0DF3B008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Une invitation à </w:t>
      </w:r>
      <w:r w:rsidR="0200E86F" w:rsidRPr="0DF3B008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se mobiliser</w:t>
      </w:r>
    </w:p>
    <w:p w14:paraId="4B7BF96D" w14:textId="7267508B" w:rsidR="1CF21961" w:rsidRDefault="1CF21961" w:rsidP="629E0EA8">
      <w:pPr>
        <w:spacing w:before="240" w:after="240"/>
      </w:pPr>
      <w:r w:rsidRPr="0DF3B008">
        <w:rPr>
          <w:rFonts w:ascii="Avenir Next LT Pro" w:eastAsia="Avenir Next LT Pro" w:hAnsi="Avenir Next LT Pro" w:cs="Avenir Next LT Pro"/>
          <w:sz w:val="20"/>
          <w:szCs w:val="20"/>
        </w:rPr>
        <w:t xml:space="preserve">Avec la campagne 2025, Centraide Laurentides souhaite amplifier cette force collective et </w:t>
      </w:r>
      <w:r w:rsidR="1D638D74" w:rsidRPr="0DF3B008">
        <w:rPr>
          <w:rFonts w:ascii="Avenir Next LT Pro" w:eastAsia="Avenir Next LT Pro" w:hAnsi="Avenir Next LT Pro" w:cs="Avenir Next LT Pro"/>
          <w:sz w:val="20"/>
          <w:szCs w:val="20"/>
        </w:rPr>
        <w:t>invit</w:t>
      </w:r>
      <w:r w:rsidRPr="0DF3B008">
        <w:rPr>
          <w:rFonts w:ascii="Avenir Next LT Pro" w:eastAsia="Avenir Next LT Pro" w:hAnsi="Avenir Next LT Pro" w:cs="Avenir Next LT Pro"/>
          <w:sz w:val="20"/>
          <w:szCs w:val="20"/>
        </w:rPr>
        <w:t xml:space="preserve">e la population, les entreprises </w:t>
      </w:r>
      <w:r w:rsidR="00FA3FE9">
        <w:rPr>
          <w:rFonts w:ascii="Avenir Next LT Pro" w:eastAsia="Avenir Next LT Pro" w:hAnsi="Avenir Next LT Pro" w:cs="Avenir Next LT Pro"/>
          <w:sz w:val="20"/>
          <w:szCs w:val="20"/>
        </w:rPr>
        <w:t xml:space="preserve">et partenaires </w:t>
      </w:r>
      <w:commentRangeStart w:id="1"/>
      <w:r w:rsidRPr="008E45AE">
        <w:rPr>
          <w:rFonts w:ascii="Avenir Next LT Pro" w:eastAsia="Avenir Next LT Pro" w:hAnsi="Avenir Next LT Pro" w:cs="Avenir Next LT Pro"/>
          <w:sz w:val="20"/>
          <w:szCs w:val="20"/>
        </w:rPr>
        <w:t>à se mobiliser</w:t>
      </w:r>
      <w:commentRangeEnd w:id="1"/>
      <w:r w:rsidR="00A6029F" w:rsidRPr="008E45AE">
        <w:rPr>
          <w:rStyle w:val="CommentReference"/>
        </w:rPr>
        <w:commentReference w:id="1"/>
      </w:r>
      <w:r w:rsidRPr="00FA3FE9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305CA515" w14:textId="005B531A" w:rsidR="1CF21961" w:rsidRPr="00A63724" w:rsidRDefault="1CF21961" w:rsidP="629E0EA8">
      <w:pPr>
        <w:pStyle w:val="ListParagraph"/>
        <w:numPr>
          <w:ilvl w:val="0"/>
          <w:numId w:val="1"/>
        </w:numPr>
        <w:spacing w:before="240" w:after="240"/>
        <w:rPr>
          <w:rFonts w:ascii="Avenir Next LT Pro" w:eastAsia="Avenir Next LT Pro" w:hAnsi="Avenir Next LT Pro" w:cs="Avenir Next LT Pro"/>
          <w:sz w:val="20"/>
          <w:szCs w:val="20"/>
        </w:rPr>
      </w:pPr>
      <w:r w:rsidRPr="00A63724">
        <w:rPr>
          <w:rFonts w:ascii="Avenir Next LT Pro" w:eastAsia="Avenir Next LT Pro" w:hAnsi="Avenir Next LT Pro" w:cs="Avenir Next LT Pro"/>
          <w:sz w:val="20"/>
          <w:szCs w:val="20"/>
        </w:rPr>
        <w:t>Aider un jeune à persévérer, c’est aussi soutenir toute sa famille.</w:t>
      </w:r>
    </w:p>
    <w:p w14:paraId="5D785ED5" w14:textId="1FC8344A" w:rsidR="1CF21961" w:rsidRPr="00A63724" w:rsidRDefault="1CF21961" w:rsidP="629E0EA8">
      <w:pPr>
        <w:pStyle w:val="ListParagraph"/>
        <w:numPr>
          <w:ilvl w:val="0"/>
          <w:numId w:val="1"/>
        </w:numPr>
        <w:spacing w:before="240" w:after="240"/>
        <w:rPr>
          <w:rFonts w:ascii="Avenir Next LT Pro" w:eastAsia="Avenir Next LT Pro" w:hAnsi="Avenir Next LT Pro" w:cs="Avenir Next LT Pro"/>
          <w:sz w:val="20"/>
          <w:szCs w:val="20"/>
        </w:rPr>
      </w:pPr>
      <w:r w:rsidRPr="00A63724">
        <w:rPr>
          <w:rFonts w:ascii="Avenir Next LT Pro" w:eastAsia="Avenir Next LT Pro" w:hAnsi="Avenir Next LT Pro" w:cs="Avenir Next LT Pro"/>
          <w:sz w:val="20"/>
          <w:szCs w:val="20"/>
        </w:rPr>
        <w:t>Soutenir un parent épuisé, c’est offrir à ses enfants un avenir plus lumineux.</w:t>
      </w:r>
    </w:p>
    <w:p w14:paraId="5CCFD33D" w14:textId="2F3B1E61" w:rsidR="1CF21961" w:rsidRDefault="1CF21961" w:rsidP="629E0EA8">
      <w:pPr>
        <w:pStyle w:val="ListParagraph"/>
        <w:numPr>
          <w:ilvl w:val="0"/>
          <w:numId w:val="1"/>
        </w:numPr>
        <w:spacing w:before="240" w:after="240"/>
        <w:rPr>
          <w:rFonts w:ascii="Avenir Next LT Pro" w:eastAsia="Avenir Next LT Pro" w:hAnsi="Avenir Next LT Pro" w:cs="Avenir Next LT Pro"/>
          <w:sz w:val="20"/>
          <w:szCs w:val="20"/>
        </w:rPr>
      </w:pPr>
      <w:r w:rsidRPr="00A63724">
        <w:rPr>
          <w:rFonts w:ascii="Avenir Next LT Pro" w:eastAsia="Avenir Next LT Pro" w:hAnsi="Avenir Next LT Pro" w:cs="Avenir Next LT Pro"/>
          <w:sz w:val="20"/>
          <w:szCs w:val="20"/>
        </w:rPr>
        <w:t>Briser l’isolement d’une personne aînée, c’est renforcer</w:t>
      </w:r>
      <w:r w:rsidRPr="629E0EA8">
        <w:rPr>
          <w:rFonts w:ascii="Avenir Next LT Pro" w:eastAsia="Avenir Next LT Pro" w:hAnsi="Avenir Next LT Pro" w:cs="Avenir Next LT Pro"/>
          <w:sz w:val="20"/>
          <w:szCs w:val="20"/>
        </w:rPr>
        <w:t xml:space="preserve"> le cœur de notre collectivité.</w:t>
      </w:r>
    </w:p>
    <w:p w14:paraId="262DD9CA" w14:textId="456CBE1B" w:rsidR="144C0C73" w:rsidRPr="00DE7697" w:rsidRDefault="1CF21961" w:rsidP="4F7B2AE1">
      <w:pPr>
        <w:spacing w:before="240" w:after="240" w:line="240" w:lineRule="auto"/>
      </w:pPr>
      <w:r w:rsidRPr="4F7B2AE1">
        <w:rPr>
          <w:rFonts w:ascii="Avenir Next LT Pro" w:eastAsia="Avenir Next LT Pro" w:hAnsi="Avenir Next LT Pro" w:cs="Avenir Next LT Pro"/>
          <w:sz w:val="20"/>
          <w:szCs w:val="20"/>
        </w:rPr>
        <w:t xml:space="preserve">« </w:t>
      </w:r>
      <w:r w:rsidRPr="4F7B2AE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Quand on tend la main à une personne, c’est tout un milieu de vie qui se transforme. Chaque contribution, peu importe son montant, devient une pierre ajoutée à l’édifice d’une société plus inclusive et solidaire</w:t>
      </w:r>
      <w:r w:rsidRPr="4F7B2AE1">
        <w:rPr>
          <w:rFonts w:ascii="Avenir Next LT Pro" w:eastAsia="Avenir Next LT Pro" w:hAnsi="Avenir Next LT Pro" w:cs="Avenir Next LT Pro"/>
          <w:sz w:val="20"/>
          <w:szCs w:val="20"/>
        </w:rPr>
        <w:t xml:space="preserve"> », a ajouté </w:t>
      </w:r>
      <w:r w:rsidRPr="4F7B2AE1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Patrice Clément, directeur du développement social de Centraide Laurentides</w:t>
      </w:r>
      <w:r w:rsidRPr="4F7B2AE1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p w14:paraId="2892DAB5" w14:textId="380F8DF1" w:rsidR="4F7B2AE1" w:rsidRDefault="4F7B2AE1" w:rsidP="4F7B2AE1">
      <w:pPr>
        <w:spacing w:before="240" w:after="240"/>
        <w:rPr>
          <w:rFonts w:ascii="Avenir Next LT Pro" w:eastAsia="Avenir Next LT Pro" w:hAnsi="Avenir Next LT Pro" w:cs="Avenir Next LT Pro"/>
          <w:sz w:val="12"/>
          <w:szCs w:val="12"/>
        </w:rPr>
      </w:pPr>
    </w:p>
    <w:p w14:paraId="7CE542BE" w14:textId="1AB87EC0" w:rsidR="00F63E7E" w:rsidRPr="00F63E7E" w:rsidRDefault="00F63E7E" w:rsidP="629E0EA8">
      <w:pPr>
        <w:spacing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629E0EA8">
        <w:rPr>
          <w:rFonts w:ascii="Avenir Next LT Pro" w:hAnsi="Avenir Next LT Pro"/>
          <w:b/>
          <w:bCs/>
          <w:sz w:val="24"/>
          <w:szCs w:val="24"/>
        </w:rPr>
        <w:t xml:space="preserve">Comment donner </w:t>
      </w:r>
    </w:p>
    <w:p w14:paraId="023E6C09" w14:textId="6330E3B5" w:rsidR="00F63E7E" w:rsidRPr="00F63E7E" w:rsidRDefault="3FDF180A" w:rsidP="008C61B7">
      <w:pPr>
        <w:spacing w:line="240" w:lineRule="auto"/>
        <w:rPr>
          <w:rFonts w:ascii="Avenir Next LT Pro" w:hAnsi="Avenir Next LT Pro"/>
          <w:sz w:val="20"/>
          <w:szCs w:val="20"/>
        </w:rPr>
      </w:pPr>
      <w:r w:rsidRPr="1CBBDC28">
        <w:rPr>
          <w:rFonts w:ascii="Avenir Next LT Pro" w:hAnsi="Avenir Next LT Pro"/>
          <w:sz w:val="20"/>
          <w:szCs w:val="20"/>
        </w:rPr>
        <w:t xml:space="preserve">Les membres de la communauté sont invités à contribuer dès maintenant </w:t>
      </w:r>
      <w:hyperlink r:id="rId14">
        <w:r w:rsidR="3CEB3203" w:rsidRPr="1CBBDC28">
          <w:rPr>
            <w:rStyle w:val="Hyperlink"/>
            <w:rFonts w:ascii="Avenir Next LT Pro" w:hAnsi="Avenir Next LT Pro"/>
            <w:color w:val="FF0000"/>
            <w:sz w:val="20"/>
            <w:szCs w:val="20"/>
          </w:rPr>
          <w:t>ici</w:t>
        </w:r>
      </w:hyperlink>
      <w:r w:rsidRPr="1CBBDC28">
        <w:rPr>
          <w:rFonts w:ascii="Avenir Next LT Pro" w:hAnsi="Avenir Next LT Pro"/>
          <w:sz w:val="20"/>
          <w:szCs w:val="20"/>
        </w:rPr>
        <w:t>.</w:t>
      </w:r>
      <w:r w:rsidR="00F63E7E">
        <w:br/>
      </w:r>
      <w:r w:rsidRPr="1CBBDC28">
        <w:rPr>
          <w:rFonts w:ascii="Avenir Next LT Pro" w:hAnsi="Avenir Next LT Pro"/>
          <w:sz w:val="20"/>
          <w:szCs w:val="20"/>
        </w:rPr>
        <w:t xml:space="preserve">Pour en savoir plus sur la campagne et sur l’impact des dons, visitez </w:t>
      </w:r>
      <w:hyperlink r:id="rId15">
        <w:r w:rsidRPr="1CBBDC28">
          <w:rPr>
            <w:rStyle w:val="Hyperlink"/>
            <w:rFonts w:ascii="Avenir Next LT Pro" w:hAnsi="Avenir Next LT Pro"/>
            <w:color w:val="FF0000"/>
            <w:sz w:val="20"/>
            <w:szCs w:val="20"/>
          </w:rPr>
          <w:t>www.centraidelaurentides.org</w:t>
        </w:r>
      </w:hyperlink>
      <w:r w:rsidRPr="1CBBDC28">
        <w:rPr>
          <w:rFonts w:ascii="Avenir Next LT Pro" w:hAnsi="Avenir Next LT Pro"/>
          <w:sz w:val="20"/>
          <w:szCs w:val="20"/>
        </w:rPr>
        <w:t>.</w:t>
      </w:r>
    </w:p>
    <w:p w14:paraId="51F2B60E" w14:textId="77777777" w:rsidR="007A5FDE" w:rsidRPr="00DE7697" w:rsidRDefault="007A5FDE" w:rsidP="144C0C73">
      <w:pPr>
        <w:rPr>
          <w:rFonts w:ascii="Avenir Next LT Pro" w:eastAsia="Times New Roman" w:hAnsi="Avenir Next LT Pro" w:cs="Times New Roman"/>
          <w:sz w:val="6"/>
          <w:szCs w:val="6"/>
          <w:lang w:eastAsia="fr-CA"/>
        </w:rPr>
      </w:pPr>
    </w:p>
    <w:p w14:paraId="19AB2E9C" w14:textId="6BB27DF5" w:rsidR="00431EA0" w:rsidRPr="00A14701" w:rsidRDefault="00236100" w:rsidP="00D32A40">
      <w:pPr>
        <w:spacing w:before="100" w:beforeAutospacing="1" w:after="100" w:afterAutospacing="1" w:line="240" w:lineRule="auto"/>
        <w:rPr>
          <w:rStyle w:val="normaltextrun"/>
          <w:rFonts w:ascii="Avenir Next LT Pro" w:eastAsia="Times New Roman" w:hAnsi="Avenir Next LT Pro" w:cs="Times New Roman"/>
          <w:sz w:val="20"/>
          <w:szCs w:val="20"/>
          <w:lang w:eastAsia="fr-CA"/>
        </w:rPr>
      </w:pPr>
      <w:r w:rsidRPr="00A14701">
        <w:rPr>
          <w:rFonts w:ascii="Avenir Next LT Pro" w:eastAsia="Times New Roman" w:hAnsi="Avenir Next LT Pro" w:cs="Times New Roman"/>
          <w:b/>
          <w:bCs/>
          <w:sz w:val="20"/>
          <w:szCs w:val="20"/>
          <w:lang w:eastAsia="fr-CA"/>
        </w:rPr>
        <w:t>Contact média :</w:t>
      </w:r>
    </w:p>
    <w:p w14:paraId="18771C3D" w14:textId="00781430" w:rsidR="00431EA0" w:rsidRPr="00A14701" w:rsidRDefault="00431EA0" w:rsidP="00431EA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0"/>
          <w:szCs w:val="20"/>
        </w:rPr>
      </w:pPr>
      <w:r w:rsidRPr="00A14701">
        <w:rPr>
          <w:rStyle w:val="normaltextrun"/>
          <w:rFonts w:ascii="Avenir Next LT Pro" w:hAnsi="Avenir Next LT Pro" w:cs="Segoe UI Light"/>
          <w:color w:val="000000"/>
          <w:sz w:val="20"/>
          <w:szCs w:val="20"/>
        </w:rPr>
        <w:t>Gaëlle Mexmain</w:t>
      </w:r>
      <w:r w:rsidRPr="00A14701">
        <w:rPr>
          <w:rStyle w:val="eop"/>
          <w:rFonts w:ascii="Avenir Next LT Pro" w:hAnsi="Avenir Next LT Pro" w:cs="Segoe UI Light"/>
          <w:color w:val="000000"/>
          <w:sz w:val="20"/>
          <w:szCs w:val="20"/>
        </w:rPr>
        <w:t> </w:t>
      </w:r>
    </w:p>
    <w:p w14:paraId="2C830224" w14:textId="77777777" w:rsidR="00431EA0" w:rsidRPr="00A14701" w:rsidRDefault="00431EA0" w:rsidP="00431EA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0"/>
          <w:szCs w:val="20"/>
        </w:rPr>
      </w:pPr>
      <w:r w:rsidRPr="00A14701">
        <w:rPr>
          <w:rStyle w:val="normaltextrun"/>
          <w:rFonts w:ascii="Avenir Next LT Pro" w:hAnsi="Avenir Next LT Pro" w:cs="Segoe UI Light"/>
          <w:color w:val="000000"/>
          <w:sz w:val="20"/>
          <w:szCs w:val="20"/>
        </w:rPr>
        <w:t>Coordonnatrice marketing et communication</w:t>
      </w:r>
      <w:r w:rsidRPr="00A14701">
        <w:rPr>
          <w:rStyle w:val="scxw155575409"/>
          <w:rFonts w:ascii="Avenir Next LT Pro" w:hAnsi="Avenir Next LT Pro" w:cs="Segoe UI Light"/>
          <w:color w:val="000000"/>
          <w:sz w:val="20"/>
          <w:szCs w:val="20"/>
        </w:rPr>
        <w:t> </w:t>
      </w:r>
      <w:r w:rsidRPr="00A14701">
        <w:rPr>
          <w:rFonts w:ascii="Avenir Next LT Pro" w:hAnsi="Avenir Next LT Pro" w:cs="Segoe UI Light"/>
          <w:color w:val="000000"/>
          <w:sz w:val="20"/>
          <w:szCs w:val="20"/>
        </w:rPr>
        <w:br/>
      </w:r>
      <w:r w:rsidRPr="00A14701">
        <w:rPr>
          <w:rStyle w:val="normaltextrun"/>
          <w:rFonts w:ascii="Avenir Next LT Pro" w:hAnsi="Avenir Next LT Pro" w:cs="Segoe UI Light"/>
          <w:color w:val="000000"/>
          <w:sz w:val="20"/>
          <w:szCs w:val="20"/>
        </w:rPr>
        <w:t>Centraide Laurentides</w:t>
      </w:r>
      <w:r w:rsidRPr="00A14701">
        <w:rPr>
          <w:rStyle w:val="eop"/>
          <w:rFonts w:ascii="Avenir Next LT Pro" w:hAnsi="Avenir Next LT Pro" w:cs="Segoe UI Light"/>
          <w:color w:val="000000"/>
          <w:sz w:val="20"/>
          <w:szCs w:val="20"/>
        </w:rPr>
        <w:t> </w:t>
      </w:r>
    </w:p>
    <w:p w14:paraId="38F5D879" w14:textId="149B0A8F" w:rsidR="00431EA0" w:rsidRPr="00A14701" w:rsidRDefault="4E29EA87" w:rsidP="1CBBDC2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0"/>
          <w:szCs w:val="20"/>
        </w:rPr>
      </w:pPr>
      <w:r w:rsidRPr="1CBBDC28">
        <w:rPr>
          <w:rStyle w:val="normaltextrun"/>
          <w:rFonts w:ascii="Avenir Next LT Pro" w:hAnsi="Avenir Next LT Pro" w:cs="Segoe UI Light"/>
          <w:color w:val="000000" w:themeColor="text1"/>
          <w:sz w:val="20"/>
          <w:szCs w:val="20"/>
        </w:rPr>
        <w:t>450</w:t>
      </w:r>
      <w:r w:rsidRPr="1CBBD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 </w:t>
      </w:r>
      <w:r w:rsidRPr="1CBBDC28">
        <w:rPr>
          <w:rStyle w:val="normaltextrun"/>
          <w:rFonts w:ascii="Avenir Next LT Pro" w:hAnsi="Avenir Next LT Pro" w:cs="Segoe UI Light"/>
          <w:color w:val="000000" w:themeColor="text1"/>
          <w:sz w:val="20"/>
          <w:szCs w:val="20"/>
        </w:rPr>
        <w:t>436-1584 p.200 |</w:t>
      </w:r>
      <w:r w:rsidRPr="1CBBDC28">
        <w:rPr>
          <w:rStyle w:val="normaltextrun"/>
          <w:rFonts w:ascii="Avenir Next LT Pro" w:hAnsi="Avenir Next LT Pro" w:cs="Segoe UI Light"/>
          <w:color w:val="595959" w:themeColor="text1" w:themeTint="A6"/>
          <w:sz w:val="20"/>
          <w:szCs w:val="20"/>
        </w:rPr>
        <w:t xml:space="preserve"> </w:t>
      </w:r>
      <w:hyperlink r:id="rId16">
        <w:r w:rsidRPr="1CBBDC28">
          <w:rPr>
            <w:rStyle w:val="Hyperlink"/>
            <w:rFonts w:ascii="Avenir Next LT Pro" w:hAnsi="Avenir Next LT Pro" w:cs="Segoe UI Light"/>
            <w:color w:val="595959" w:themeColor="text1" w:themeTint="A6"/>
            <w:sz w:val="20"/>
            <w:szCs w:val="20"/>
          </w:rPr>
          <w:t>communication@centraidelaurentides.org </w:t>
        </w:r>
      </w:hyperlink>
    </w:p>
    <w:p w14:paraId="5774A638" w14:textId="005ED411" w:rsidR="52AEC734" w:rsidRDefault="52AEC734" w:rsidP="52AEC734">
      <w:pPr>
        <w:pStyle w:val="paragraph"/>
        <w:spacing w:before="0" w:beforeAutospacing="0" w:after="0" w:afterAutospacing="0"/>
        <w:rPr>
          <w:rStyle w:val="eop"/>
          <w:rFonts w:ascii="Avenir Next LT Pro" w:hAnsi="Avenir Next LT Pro" w:cs="Segoe UI Light"/>
          <w:b/>
          <w:bCs/>
          <w:sz w:val="12"/>
          <w:szCs w:val="12"/>
        </w:rPr>
      </w:pPr>
    </w:p>
    <w:p w14:paraId="0F227AB6" w14:textId="77777777" w:rsidR="00B16EB6" w:rsidRDefault="00B16EB6" w:rsidP="52AEC734">
      <w:pPr>
        <w:pStyle w:val="paragraph"/>
        <w:spacing w:before="0" w:beforeAutospacing="0" w:after="0" w:afterAutospacing="0"/>
        <w:rPr>
          <w:rStyle w:val="eop"/>
          <w:rFonts w:ascii="Avenir Next LT Pro" w:hAnsi="Avenir Next LT Pro" w:cs="Segoe UI Light"/>
          <w:b/>
          <w:bCs/>
          <w:sz w:val="22"/>
          <w:szCs w:val="22"/>
        </w:rPr>
      </w:pPr>
    </w:p>
    <w:p w14:paraId="034C5F33" w14:textId="0089D6D7" w:rsidR="007A0F81" w:rsidRPr="0028472A" w:rsidRDefault="3164AEB1" w:rsidP="144C0C73">
      <w:pPr>
        <w:pStyle w:val="paragraph"/>
        <w:spacing w:before="0" w:beforeAutospacing="0" w:after="0" w:afterAutospacing="0"/>
        <w:rPr>
          <w:rStyle w:val="eop"/>
          <w:rFonts w:ascii="Avenir Next LT Pro" w:hAnsi="Avenir Next LT Pro" w:cs="Segoe UI Light"/>
          <w:b/>
          <w:bCs/>
          <w:sz w:val="20"/>
          <w:szCs w:val="20"/>
        </w:rPr>
      </w:pPr>
      <w:r w:rsidRPr="144C0C73">
        <w:rPr>
          <w:rStyle w:val="eop"/>
          <w:rFonts w:ascii="Avenir Next LT Pro" w:hAnsi="Avenir Next LT Pro" w:cs="Segoe UI Light"/>
          <w:b/>
          <w:bCs/>
          <w:sz w:val="20"/>
          <w:szCs w:val="20"/>
        </w:rPr>
        <w:t xml:space="preserve">Merci à nos </w:t>
      </w:r>
      <w:r w:rsidR="00C1611B" w:rsidRPr="144C0C73">
        <w:rPr>
          <w:rStyle w:val="eop"/>
          <w:rFonts w:ascii="Avenir Next LT Pro" w:hAnsi="Avenir Next LT Pro" w:cs="Segoe UI Light"/>
          <w:b/>
          <w:bCs/>
          <w:sz w:val="20"/>
          <w:szCs w:val="20"/>
        </w:rPr>
        <w:t>précieux</w:t>
      </w:r>
      <w:r w:rsidR="00B97BCC">
        <w:rPr>
          <w:rStyle w:val="eop"/>
          <w:rFonts w:ascii="Avenir Next LT Pro" w:hAnsi="Avenir Next LT Pro" w:cs="Segoe UI Light"/>
          <w:b/>
          <w:bCs/>
          <w:sz w:val="20"/>
          <w:szCs w:val="20"/>
        </w:rPr>
        <w:t xml:space="preserve"> </w:t>
      </w:r>
      <w:r w:rsidR="0028472A" w:rsidRPr="0028472A">
        <w:rPr>
          <w:rStyle w:val="eop"/>
          <w:rFonts w:ascii="Avenir Next LT Pro" w:hAnsi="Avenir Next LT Pro" w:cs="Segoe UI Light"/>
          <w:b/>
          <w:bCs/>
          <w:sz w:val="20"/>
          <w:szCs w:val="20"/>
        </w:rPr>
        <w:t>partenaires</w:t>
      </w:r>
    </w:p>
    <w:p w14:paraId="17B67CCF" w14:textId="60DB22D0" w:rsidR="744F95CE" w:rsidRDefault="744F95CE" w:rsidP="3D248884">
      <w:pPr>
        <w:spacing w:after="0"/>
      </w:pPr>
      <w:r>
        <w:rPr>
          <w:noProof/>
        </w:rPr>
        <w:drawing>
          <wp:inline distT="0" distB="0" distL="0" distR="0" wp14:anchorId="199D2BA2" wp14:editId="5053C9CD">
            <wp:extent cx="1438275" cy="287655"/>
            <wp:effectExtent l="0" t="0" r="0" b="0"/>
            <wp:docPr id="2132483174" name="Image 213248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11B">
        <w:t xml:space="preserve">     </w:t>
      </w:r>
      <w:r w:rsidR="00424247">
        <w:rPr>
          <w:noProof/>
        </w:rPr>
        <w:drawing>
          <wp:inline distT="0" distB="0" distL="0" distR="0" wp14:anchorId="263742AB" wp14:editId="5D1A1EC5">
            <wp:extent cx="1041400" cy="339709"/>
            <wp:effectExtent l="0" t="0" r="6350" b="3810"/>
            <wp:docPr id="1086020656" name="Image 1" descr="Une image contenant Police, logo, Graphiqu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20656" name="Image 1" descr="Une image contenant Police, logo, Graphique, symbole&#10;&#10;Le contenu généré par l’IA peut êtr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07" cy="35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5C2">
        <w:t xml:space="preserve">   </w:t>
      </w:r>
      <w:r w:rsidR="2CDF3FFE">
        <w:rPr>
          <w:noProof/>
        </w:rPr>
        <w:drawing>
          <wp:inline distT="0" distB="0" distL="0" distR="0" wp14:anchorId="20FFA706" wp14:editId="3C92CA5E">
            <wp:extent cx="1440000" cy="442554"/>
            <wp:effectExtent l="133350" t="114300" r="103505" b="167640"/>
            <wp:docPr id="75382258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14614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50" t="35678" r="8542" b="3969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42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598177" w14:textId="77777777" w:rsidR="00261E7C" w:rsidRDefault="00261E7C" w:rsidP="3D248884">
      <w:pPr>
        <w:spacing w:after="0"/>
      </w:pPr>
    </w:p>
    <w:p w14:paraId="3AC7F505" w14:textId="75774D0B" w:rsidR="52AEC734" w:rsidRDefault="52AEC734" w:rsidP="27149C9C">
      <w:pPr>
        <w:spacing w:after="0"/>
      </w:pPr>
    </w:p>
    <w:sectPr w:rsidR="52AEC734" w:rsidSect="0054528C">
      <w:headerReference w:type="default" r:id="rId20"/>
      <w:footerReference w:type="default" r:id="rId21"/>
      <w:pgSz w:w="12240" w:h="15840"/>
      <w:pgMar w:top="2977" w:right="720" w:bottom="1276" w:left="720" w:header="709" w:footer="5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ominique Deschênes-Lambert" w:date="2025-09-12T17:38:00Z" w:initials="DD">
    <w:p w14:paraId="1C509A17" w14:textId="4F404057" w:rsidR="00ED7FD3" w:rsidRDefault="00ED7FD3" w:rsidP="00ED7FD3">
      <w:pPr>
        <w:pStyle w:val="CommentText"/>
      </w:pPr>
      <w:r>
        <w:rPr>
          <w:rStyle w:val="CommentReference"/>
        </w:rPr>
        <w:annotationRef/>
      </w:r>
      <w:r>
        <w:t>J’Aimais cette citation alors je propose de la garder mais de la convertir en paragraphe</w:t>
      </w:r>
    </w:p>
  </w:comment>
  <w:comment w:id="1" w:author="Dominique Deschênes-Lambert" w:date="2025-09-12T17:43:00Z" w:initials="DD">
    <w:p w14:paraId="3743D8EB" w14:textId="77777777" w:rsidR="00A6029F" w:rsidRDefault="00A6029F" w:rsidP="00A6029F">
      <w:pPr>
        <w:pStyle w:val="CommentText"/>
      </w:pPr>
      <w:r>
        <w:rPr>
          <w:rStyle w:val="CommentReference"/>
        </w:rPr>
        <w:annotationRef/>
      </w:r>
      <w:r>
        <w:t>Je préfère retirer car ça sous-entend que les villes ne sont pas mobiliser. Elles ne donnent pas mais agissent à leur manière… la majorité du moins 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509A17" w15:done="1"/>
  <w15:commentEx w15:paraId="3743D8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DEBFFF" w16cex:dateUtc="2025-09-12T21:38:00Z"/>
  <w16cex:commentExtensible w16cex:durableId="7227860E" w16cex:dateUtc="2025-09-12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509A17" w16cid:durableId="60DEBFFF"/>
  <w16cid:commentId w16cid:paraId="3743D8EB" w16cid:durableId="722786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DD62" w14:textId="77777777" w:rsidR="0060561C" w:rsidRDefault="0060561C" w:rsidP="00A57ADD">
      <w:pPr>
        <w:spacing w:after="0" w:line="240" w:lineRule="auto"/>
      </w:pPr>
      <w:r>
        <w:separator/>
      </w:r>
    </w:p>
  </w:endnote>
  <w:endnote w:type="continuationSeparator" w:id="0">
    <w:p w14:paraId="33D4F4E2" w14:textId="77777777" w:rsidR="0060561C" w:rsidRDefault="0060561C" w:rsidP="00A57ADD">
      <w:pPr>
        <w:spacing w:after="0" w:line="240" w:lineRule="auto"/>
      </w:pPr>
      <w:r>
        <w:continuationSeparator/>
      </w:r>
    </w:p>
  </w:endnote>
  <w:endnote w:type="continuationNotice" w:id="1">
    <w:p w14:paraId="60B67DB4" w14:textId="77777777" w:rsidR="0060561C" w:rsidRDefault="0060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FAE2" w14:textId="28266926" w:rsidR="00431EA0" w:rsidRPr="00431EA0" w:rsidRDefault="00431EA0" w:rsidP="00431EA0">
    <w:pPr>
      <w:pStyle w:val="paragraph"/>
      <w:spacing w:before="0" w:beforeAutospacing="0" w:after="0" w:afterAutospacing="0"/>
      <w:ind w:left="-57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18"/>
        <w:szCs w:val="18"/>
      </w:rPr>
      <w:t>1250, boulevard Michèle-Bohec, bureau 401, Blainville, QC  J7C 5S4</w:t>
    </w:r>
    <w:r>
      <w:rPr>
        <w:rStyle w:val="scxw6769156"/>
        <w:rFonts w:ascii="Arial" w:hAnsi="Arial" w:cs="Arial"/>
        <w:sz w:val="18"/>
        <w:szCs w:val="18"/>
      </w:rPr>
      <w:t> </w:t>
    </w:r>
    <w:r>
      <w:rPr>
        <w:rFonts w:ascii="Arial" w:hAnsi="Arial" w:cs="Arial"/>
        <w:sz w:val="18"/>
        <w:szCs w:val="18"/>
      </w:rPr>
      <w:br/>
    </w:r>
    <w:r>
      <w:rPr>
        <w:rStyle w:val="normaltextrun"/>
        <w:rFonts w:ascii="Arial" w:hAnsi="Arial" w:cs="Arial"/>
        <w:sz w:val="18"/>
        <w:szCs w:val="18"/>
      </w:rPr>
      <w:t>Téléphone : 450 436-1584 | </w:t>
    </w:r>
    <w:r>
      <w:rPr>
        <w:rStyle w:val="normaltextrun"/>
        <w:rFonts w:ascii="Arial" w:hAnsi="Arial" w:cs="Arial"/>
        <w:color w:val="FF0000"/>
        <w:sz w:val="18"/>
        <w:szCs w:val="18"/>
      </w:rPr>
      <w:t>centraidelaurentides.org</w:t>
    </w:r>
    <w:r>
      <w:rPr>
        <w:rStyle w:val="eop"/>
        <w:rFonts w:ascii="Arial" w:hAnsi="Arial" w:cs="Arial"/>
        <w:color w:val="FF0000"/>
        <w:sz w:val="18"/>
        <w:szCs w:val="1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AF7B" w14:textId="77777777" w:rsidR="0060561C" w:rsidRDefault="0060561C" w:rsidP="00A57ADD">
      <w:pPr>
        <w:spacing w:after="0" w:line="240" w:lineRule="auto"/>
      </w:pPr>
      <w:r>
        <w:separator/>
      </w:r>
    </w:p>
  </w:footnote>
  <w:footnote w:type="continuationSeparator" w:id="0">
    <w:p w14:paraId="52D629B6" w14:textId="77777777" w:rsidR="0060561C" w:rsidRDefault="0060561C" w:rsidP="00A57ADD">
      <w:pPr>
        <w:spacing w:after="0" w:line="240" w:lineRule="auto"/>
      </w:pPr>
      <w:r>
        <w:continuationSeparator/>
      </w:r>
    </w:p>
  </w:footnote>
  <w:footnote w:type="continuationNotice" w:id="1">
    <w:p w14:paraId="2CA16778" w14:textId="77777777" w:rsidR="0060561C" w:rsidRDefault="00605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43E9" w14:textId="04ECF92D" w:rsidR="0076673E" w:rsidRDefault="007667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1FF6B6" wp14:editId="521D1865">
          <wp:simplePos x="0" y="0"/>
          <wp:positionH relativeFrom="column">
            <wp:posOffset>-737023</wp:posOffset>
          </wp:positionH>
          <wp:positionV relativeFrom="paragraph">
            <wp:posOffset>-450215</wp:posOffset>
          </wp:positionV>
          <wp:extent cx="8442960" cy="1786467"/>
          <wp:effectExtent l="0" t="0" r="0" b="4445"/>
          <wp:wrapNone/>
          <wp:docPr id="1568932998" name="Image 1" descr="Une image contenant Graphique, text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40210" name="Image 1" descr="Une image contenant Graphique, texte, graphisme,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0" b="11753"/>
                  <a:stretch/>
                </pic:blipFill>
                <pic:spPr bwMode="auto">
                  <a:xfrm>
                    <a:off x="0" y="0"/>
                    <a:ext cx="8442960" cy="1786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186"/>
    <w:multiLevelType w:val="multilevel"/>
    <w:tmpl w:val="9CA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722A"/>
    <w:multiLevelType w:val="hybridMultilevel"/>
    <w:tmpl w:val="A0EAC0A2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E1C"/>
    <w:multiLevelType w:val="hybridMultilevel"/>
    <w:tmpl w:val="B022B002"/>
    <w:lvl w:ilvl="0" w:tplc="F63C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1482E"/>
    <w:multiLevelType w:val="hybridMultilevel"/>
    <w:tmpl w:val="CBECB0C4"/>
    <w:lvl w:ilvl="0" w:tplc="475E54B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3602C"/>
    <w:multiLevelType w:val="multilevel"/>
    <w:tmpl w:val="AAF6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050A2"/>
    <w:multiLevelType w:val="hybridMultilevel"/>
    <w:tmpl w:val="8BB2AECC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52A36"/>
    <w:multiLevelType w:val="hybridMultilevel"/>
    <w:tmpl w:val="3CCCBF4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66C3AFF"/>
    <w:multiLevelType w:val="hybridMultilevel"/>
    <w:tmpl w:val="28DCFB3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91D89"/>
    <w:multiLevelType w:val="hybridMultilevel"/>
    <w:tmpl w:val="9A2AAA32"/>
    <w:lvl w:ilvl="0" w:tplc="7B1EB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16C1F"/>
    <w:multiLevelType w:val="hybridMultilevel"/>
    <w:tmpl w:val="5C688452"/>
    <w:lvl w:ilvl="0" w:tplc="7B1EB4A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683F9B"/>
    <w:multiLevelType w:val="multilevel"/>
    <w:tmpl w:val="CED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129A5"/>
    <w:multiLevelType w:val="hybridMultilevel"/>
    <w:tmpl w:val="A25AFC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672"/>
    <w:multiLevelType w:val="hybridMultilevel"/>
    <w:tmpl w:val="54CCA0FE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28A1D66"/>
    <w:multiLevelType w:val="hybridMultilevel"/>
    <w:tmpl w:val="C01EB30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02CC5"/>
    <w:multiLevelType w:val="hybridMultilevel"/>
    <w:tmpl w:val="39107336"/>
    <w:lvl w:ilvl="0" w:tplc="5552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6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A2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AD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A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EF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C51E9"/>
    <w:multiLevelType w:val="hybridMultilevel"/>
    <w:tmpl w:val="2252218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75E54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A1667A"/>
    <w:multiLevelType w:val="hybridMultilevel"/>
    <w:tmpl w:val="6A3AA8E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C144C"/>
    <w:multiLevelType w:val="hybridMultilevel"/>
    <w:tmpl w:val="D9205406"/>
    <w:lvl w:ilvl="0" w:tplc="475E54B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8A92C78"/>
    <w:multiLevelType w:val="hybridMultilevel"/>
    <w:tmpl w:val="571C5FC0"/>
    <w:lvl w:ilvl="0" w:tplc="475E54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4235B"/>
    <w:multiLevelType w:val="hybridMultilevel"/>
    <w:tmpl w:val="04C67332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F3166"/>
    <w:multiLevelType w:val="multilevel"/>
    <w:tmpl w:val="A6B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416D1"/>
    <w:multiLevelType w:val="multilevel"/>
    <w:tmpl w:val="188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26659"/>
    <w:multiLevelType w:val="hybridMultilevel"/>
    <w:tmpl w:val="BB04FAAA"/>
    <w:lvl w:ilvl="0" w:tplc="0C0C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5D136628"/>
    <w:multiLevelType w:val="hybridMultilevel"/>
    <w:tmpl w:val="B3B6F53C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8403B"/>
    <w:multiLevelType w:val="hybridMultilevel"/>
    <w:tmpl w:val="FEB64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E0753"/>
    <w:multiLevelType w:val="hybridMultilevel"/>
    <w:tmpl w:val="353235D4"/>
    <w:lvl w:ilvl="0" w:tplc="475E54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B4046"/>
    <w:multiLevelType w:val="multilevel"/>
    <w:tmpl w:val="07F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E20C1"/>
    <w:multiLevelType w:val="hybridMultilevel"/>
    <w:tmpl w:val="A9628E8E"/>
    <w:lvl w:ilvl="0" w:tplc="7B1EB4A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4E00EBE"/>
    <w:multiLevelType w:val="multilevel"/>
    <w:tmpl w:val="605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F7FF6"/>
    <w:multiLevelType w:val="hybridMultilevel"/>
    <w:tmpl w:val="86526946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720FD5"/>
    <w:multiLevelType w:val="hybridMultilevel"/>
    <w:tmpl w:val="B34E47DE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7B1EB4A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681374"/>
    <w:multiLevelType w:val="hybridMultilevel"/>
    <w:tmpl w:val="CA083B9E"/>
    <w:lvl w:ilvl="0" w:tplc="7B1EB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EABCC4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EABCC4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40949"/>
    <w:multiLevelType w:val="hybridMultilevel"/>
    <w:tmpl w:val="0F300D1A"/>
    <w:lvl w:ilvl="0" w:tplc="475E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4636B3"/>
    <w:multiLevelType w:val="multilevel"/>
    <w:tmpl w:val="3AA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C478C"/>
    <w:multiLevelType w:val="hybridMultilevel"/>
    <w:tmpl w:val="6AA01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83281">
    <w:abstractNumId w:val="14"/>
  </w:num>
  <w:num w:numId="2" w16cid:durableId="1295067471">
    <w:abstractNumId w:val="2"/>
  </w:num>
  <w:num w:numId="3" w16cid:durableId="1057054074">
    <w:abstractNumId w:val="22"/>
  </w:num>
  <w:num w:numId="4" w16cid:durableId="1046879210">
    <w:abstractNumId w:val="22"/>
  </w:num>
  <w:num w:numId="5" w16cid:durableId="49152472">
    <w:abstractNumId w:val="17"/>
  </w:num>
  <w:num w:numId="6" w16cid:durableId="1825774364">
    <w:abstractNumId w:val="18"/>
  </w:num>
  <w:num w:numId="7" w16cid:durableId="1217401544">
    <w:abstractNumId w:val="11"/>
  </w:num>
  <w:num w:numId="8" w16cid:durableId="1721975447">
    <w:abstractNumId w:val="7"/>
  </w:num>
  <w:num w:numId="9" w16cid:durableId="2135169883">
    <w:abstractNumId w:val="16"/>
  </w:num>
  <w:num w:numId="10" w16cid:durableId="759064573">
    <w:abstractNumId w:val="25"/>
  </w:num>
  <w:num w:numId="11" w16cid:durableId="848830688">
    <w:abstractNumId w:val="1"/>
  </w:num>
  <w:num w:numId="12" w16cid:durableId="20907592">
    <w:abstractNumId w:val="1"/>
  </w:num>
  <w:num w:numId="13" w16cid:durableId="1676416991">
    <w:abstractNumId w:val="33"/>
  </w:num>
  <w:num w:numId="14" w16cid:durableId="126557439">
    <w:abstractNumId w:val="32"/>
  </w:num>
  <w:num w:numId="15" w16cid:durableId="1856577893">
    <w:abstractNumId w:val="1"/>
  </w:num>
  <w:num w:numId="16" w16cid:durableId="1003706832">
    <w:abstractNumId w:val="1"/>
  </w:num>
  <w:num w:numId="17" w16cid:durableId="1079868757">
    <w:abstractNumId w:val="1"/>
  </w:num>
  <w:num w:numId="18" w16cid:durableId="591863228">
    <w:abstractNumId w:val="1"/>
  </w:num>
  <w:num w:numId="19" w16cid:durableId="163328494">
    <w:abstractNumId w:val="31"/>
  </w:num>
  <w:num w:numId="20" w16cid:durableId="1244147341">
    <w:abstractNumId w:val="19"/>
  </w:num>
  <w:num w:numId="21" w16cid:durableId="992640811">
    <w:abstractNumId w:val="29"/>
  </w:num>
  <w:num w:numId="22" w16cid:durableId="1226449958">
    <w:abstractNumId w:val="5"/>
  </w:num>
  <w:num w:numId="23" w16cid:durableId="1060179275">
    <w:abstractNumId w:val="34"/>
  </w:num>
  <w:num w:numId="24" w16cid:durableId="536166765">
    <w:abstractNumId w:val="8"/>
  </w:num>
  <w:num w:numId="25" w16cid:durableId="225117504">
    <w:abstractNumId w:val="27"/>
  </w:num>
  <w:num w:numId="26" w16cid:durableId="1211571705">
    <w:abstractNumId w:val="9"/>
  </w:num>
  <w:num w:numId="27" w16cid:durableId="983703735">
    <w:abstractNumId w:val="3"/>
  </w:num>
  <w:num w:numId="28" w16cid:durableId="1512140321">
    <w:abstractNumId w:val="30"/>
  </w:num>
  <w:num w:numId="29" w16cid:durableId="116880494">
    <w:abstractNumId w:val="13"/>
  </w:num>
  <w:num w:numId="30" w16cid:durableId="242419026">
    <w:abstractNumId w:val="23"/>
  </w:num>
  <w:num w:numId="31" w16cid:durableId="1433355373">
    <w:abstractNumId w:val="15"/>
  </w:num>
  <w:num w:numId="32" w16cid:durableId="637496285">
    <w:abstractNumId w:val="24"/>
  </w:num>
  <w:num w:numId="33" w16cid:durableId="203180354">
    <w:abstractNumId w:val="28"/>
  </w:num>
  <w:num w:numId="34" w16cid:durableId="1531185249">
    <w:abstractNumId w:val="6"/>
  </w:num>
  <w:num w:numId="35" w16cid:durableId="1579440481">
    <w:abstractNumId w:val="12"/>
  </w:num>
  <w:num w:numId="36" w16cid:durableId="1901013738">
    <w:abstractNumId w:val="21"/>
  </w:num>
  <w:num w:numId="37" w16cid:durableId="1353067326">
    <w:abstractNumId w:val="4"/>
  </w:num>
  <w:num w:numId="38" w16cid:durableId="872302939">
    <w:abstractNumId w:val="20"/>
  </w:num>
  <w:num w:numId="39" w16cid:durableId="1477992058">
    <w:abstractNumId w:val="26"/>
  </w:num>
  <w:num w:numId="40" w16cid:durableId="608927735">
    <w:abstractNumId w:val="10"/>
  </w:num>
  <w:num w:numId="41" w16cid:durableId="15731564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que Deschênes-Lambert">
    <w15:presenceInfo w15:providerId="AD" w15:userId="S::dlambert@centraidelaurentides.org::61cfd079-f706-4657-b97d-e5ce2031f1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6"/>
    <w:rsid w:val="00004CA0"/>
    <w:rsid w:val="0001716B"/>
    <w:rsid w:val="00021318"/>
    <w:rsid w:val="00023A88"/>
    <w:rsid w:val="00026AD5"/>
    <w:rsid w:val="00026B1F"/>
    <w:rsid w:val="00034B60"/>
    <w:rsid w:val="00036FF8"/>
    <w:rsid w:val="00045FC2"/>
    <w:rsid w:val="0005396A"/>
    <w:rsid w:val="00076A9B"/>
    <w:rsid w:val="0008736C"/>
    <w:rsid w:val="0009633A"/>
    <w:rsid w:val="000A6E5B"/>
    <w:rsid w:val="000B5841"/>
    <w:rsid w:val="000C09D4"/>
    <w:rsid w:val="000D7350"/>
    <w:rsid w:val="000E302F"/>
    <w:rsid w:val="000F1B02"/>
    <w:rsid w:val="000F220E"/>
    <w:rsid w:val="00105E60"/>
    <w:rsid w:val="00106C02"/>
    <w:rsid w:val="00112E32"/>
    <w:rsid w:val="00125DF9"/>
    <w:rsid w:val="001318F9"/>
    <w:rsid w:val="00135746"/>
    <w:rsid w:val="00143D05"/>
    <w:rsid w:val="001459AA"/>
    <w:rsid w:val="001500B3"/>
    <w:rsid w:val="00157A76"/>
    <w:rsid w:val="00171EBC"/>
    <w:rsid w:val="0017517D"/>
    <w:rsid w:val="00181E39"/>
    <w:rsid w:val="001824DA"/>
    <w:rsid w:val="00182DF8"/>
    <w:rsid w:val="0018525E"/>
    <w:rsid w:val="001870E2"/>
    <w:rsid w:val="001919B6"/>
    <w:rsid w:val="001971F3"/>
    <w:rsid w:val="001B0E05"/>
    <w:rsid w:val="001B5483"/>
    <w:rsid w:val="001B6713"/>
    <w:rsid w:val="001C4312"/>
    <w:rsid w:val="001D0A41"/>
    <w:rsid w:val="001E6DB6"/>
    <w:rsid w:val="001F3587"/>
    <w:rsid w:val="0020086E"/>
    <w:rsid w:val="00202A00"/>
    <w:rsid w:val="00206E00"/>
    <w:rsid w:val="00236100"/>
    <w:rsid w:val="0023757F"/>
    <w:rsid w:val="00240994"/>
    <w:rsid w:val="00244AE2"/>
    <w:rsid w:val="00253538"/>
    <w:rsid w:val="00253D05"/>
    <w:rsid w:val="00261788"/>
    <w:rsid w:val="00261E7C"/>
    <w:rsid w:val="00271481"/>
    <w:rsid w:val="00283274"/>
    <w:rsid w:val="002845C2"/>
    <w:rsid w:val="0028472A"/>
    <w:rsid w:val="002A00B6"/>
    <w:rsid w:val="002A2C40"/>
    <w:rsid w:val="002C2B75"/>
    <w:rsid w:val="002D2E5E"/>
    <w:rsid w:val="002D62AF"/>
    <w:rsid w:val="002E12B1"/>
    <w:rsid w:val="002E1DB3"/>
    <w:rsid w:val="002F5AD1"/>
    <w:rsid w:val="0031492C"/>
    <w:rsid w:val="003156E8"/>
    <w:rsid w:val="00315EAB"/>
    <w:rsid w:val="00322982"/>
    <w:rsid w:val="00324A5D"/>
    <w:rsid w:val="00326033"/>
    <w:rsid w:val="0033075F"/>
    <w:rsid w:val="003367EA"/>
    <w:rsid w:val="003374C8"/>
    <w:rsid w:val="00337672"/>
    <w:rsid w:val="00350570"/>
    <w:rsid w:val="00356B11"/>
    <w:rsid w:val="00365C43"/>
    <w:rsid w:val="003714F8"/>
    <w:rsid w:val="003A46E7"/>
    <w:rsid w:val="003B254D"/>
    <w:rsid w:val="003C17B3"/>
    <w:rsid w:val="003C1BAD"/>
    <w:rsid w:val="003D0634"/>
    <w:rsid w:val="003D24B8"/>
    <w:rsid w:val="003F0FB0"/>
    <w:rsid w:val="003F3075"/>
    <w:rsid w:val="003F555A"/>
    <w:rsid w:val="00405B5B"/>
    <w:rsid w:val="00405F50"/>
    <w:rsid w:val="0040625B"/>
    <w:rsid w:val="00407783"/>
    <w:rsid w:val="0041594A"/>
    <w:rsid w:val="0042375D"/>
    <w:rsid w:val="00424247"/>
    <w:rsid w:val="00430717"/>
    <w:rsid w:val="00431EA0"/>
    <w:rsid w:val="0043204C"/>
    <w:rsid w:val="00433FEC"/>
    <w:rsid w:val="00434656"/>
    <w:rsid w:val="00436AC9"/>
    <w:rsid w:val="004465BF"/>
    <w:rsid w:val="00465B3F"/>
    <w:rsid w:val="00487848"/>
    <w:rsid w:val="004B042A"/>
    <w:rsid w:val="004B1958"/>
    <w:rsid w:val="004B2943"/>
    <w:rsid w:val="004B4DA6"/>
    <w:rsid w:val="004B57AD"/>
    <w:rsid w:val="004C6246"/>
    <w:rsid w:val="004E0A4B"/>
    <w:rsid w:val="004E183B"/>
    <w:rsid w:val="00502411"/>
    <w:rsid w:val="005037B5"/>
    <w:rsid w:val="00504E58"/>
    <w:rsid w:val="00517995"/>
    <w:rsid w:val="0052117E"/>
    <w:rsid w:val="00535A61"/>
    <w:rsid w:val="005362B6"/>
    <w:rsid w:val="0053740D"/>
    <w:rsid w:val="00543B16"/>
    <w:rsid w:val="00544194"/>
    <w:rsid w:val="0054528C"/>
    <w:rsid w:val="005459AF"/>
    <w:rsid w:val="00546101"/>
    <w:rsid w:val="00547A6C"/>
    <w:rsid w:val="00547AD0"/>
    <w:rsid w:val="00547F91"/>
    <w:rsid w:val="005517FB"/>
    <w:rsid w:val="005529DC"/>
    <w:rsid w:val="00555406"/>
    <w:rsid w:val="00565216"/>
    <w:rsid w:val="00567830"/>
    <w:rsid w:val="00567EBF"/>
    <w:rsid w:val="00574C33"/>
    <w:rsid w:val="00577AA1"/>
    <w:rsid w:val="005802EC"/>
    <w:rsid w:val="00597330"/>
    <w:rsid w:val="005A2501"/>
    <w:rsid w:val="005B2556"/>
    <w:rsid w:val="005B2BB8"/>
    <w:rsid w:val="005C7A1F"/>
    <w:rsid w:val="005D540E"/>
    <w:rsid w:val="005E42B6"/>
    <w:rsid w:val="005E573F"/>
    <w:rsid w:val="00600557"/>
    <w:rsid w:val="00603C4C"/>
    <w:rsid w:val="00603FAC"/>
    <w:rsid w:val="0060561C"/>
    <w:rsid w:val="00607076"/>
    <w:rsid w:val="006112A9"/>
    <w:rsid w:val="006329EA"/>
    <w:rsid w:val="0063521A"/>
    <w:rsid w:val="00651C46"/>
    <w:rsid w:val="00660776"/>
    <w:rsid w:val="00663856"/>
    <w:rsid w:val="0067724F"/>
    <w:rsid w:val="00681252"/>
    <w:rsid w:val="006916C4"/>
    <w:rsid w:val="006A0153"/>
    <w:rsid w:val="006B0BA5"/>
    <w:rsid w:val="006B1BA1"/>
    <w:rsid w:val="006C0CD1"/>
    <w:rsid w:val="006D24E5"/>
    <w:rsid w:val="006D4541"/>
    <w:rsid w:val="006D46B4"/>
    <w:rsid w:val="006E1CB3"/>
    <w:rsid w:val="006F165F"/>
    <w:rsid w:val="006F3033"/>
    <w:rsid w:val="006F3408"/>
    <w:rsid w:val="006F4E90"/>
    <w:rsid w:val="00701158"/>
    <w:rsid w:val="00707DAF"/>
    <w:rsid w:val="00723242"/>
    <w:rsid w:val="00723C72"/>
    <w:rsid w:val="007254AA"/>
    <w:rsid w:val="00725B92"/>
    <w:rsid w:val="00731E26"/>
    <w:rsid w:val="007368C7"/>
    <w:rsid w:val="0076673E"/>
    <w:rsid w:val="00766C6E"/>
    <w:rsid w:val="00774955"/>
    <w:rsid w:val="0077573E"/>
    <w:rsid w:val="00775F98"/>
    <w:rsid w:val="00776981"/>
    <w:rsid w:val="007779EE"/>
    <w:rsid w:val="0078526E"/>
    <w:rsid w:val="00793639"/>
    <w:rsid w:val="0079680C"/>
    <w:rsid w:val="007A0F0F"/>
    <w:rsid w:val="007A0F81"/>
    <w:rsid w:val="007A49F7"/>
    <w:rsid w:val="007A5FDE"/>
    <w:rsid w:val="007B35DA"/>
    <w:rsid w:val="007B48B0"/>
    <w:rsid w:val="007B7468"/>
    <w:rsid w:val="007E077D"/>
    <w:rsid w:val="007E0DD8"/>
    <w:rsid w:val="007E42A2"/>
    <w:rsid w:val="007F43C6"/>
    <w:rsid w:val="00804DE0"/>
    <w:rsid w:val="00820250"/>
    <w:rsid w:val="008263FF"/>
    <w:rsid w:val="0082658A"/>
    <w:rsid w:val="00826FDD"/>
    <w:rsid w:val="008275B8"/>
    <w:rsid w:val="00830E61"/>
    <w:rsid w:val="0083104E"/>
    <w:rsid w:val="00840EDE"/>
    <w:rsid w:val="008447E7"/>
    <w:rsid w:val="00847262"/>
    <w:rsid w:val="00866028"/>
    <w:rsid w:val="0087794B"/>
    <w:rsid w:val="008912CD"/>
    <w:rsid w:val="0089195C"/>
    <w:rsid w:val="008935B4"/>
    <w:rsid w:val="008940A6"/>
    <w:rsid w:val="008A2D9B"/>
    <w:rsid w:val="008A366C"/>
    <w:rsid w:val="008B5BD0"/>
    <w:rsid w:val="008C61B7"/>
    <w:rsid w:val="008D0469"/>
    <w:rsid w:val="008D0E4D"/>
    <w:rsid w:val="008D17C6"/>
    <w:rsid w:val="008E45AE"/>
    <w:rsid w:val="00911189"/>
    <w:rsid w:val="00911281"/>
    <w:rsid w:val="009243F4"/>
    <w:rsid w:val="009258A8"/>
    <w:rsid w:val="00934766"/>
    <w:rsid w:val="009408AC"/>
    <w:rsid w:val="00946527"/>
    <w:rsid w:val="009557A8"/>
    <w:rsid w:val="009649E7"/>
    <w:rsid w:val="00965A58"/>
    <w:rsid w:val="00970C8C"/>
    <w:rsid w:val="009739E8"/>
    <w:rsid w:val="00975A56"/>
    <w:rsid w:val="009952FC"/>
    <w:rsid w:val="009A3468"/>
    <w:rsid w:val="009A5E2B"/>
    <w:rsid w:val="009A6AFF"/>
    <w:rsid w:val="009B75E1"/>
    <w:rsid w:val="009C09C8"/>
    <w:rsid w:val="009D0A07"/>
    <w:rsid w:val="009D7197"/>
    <w:rsid w:val="009E25CE"/>
    <w:rsid w:val="009F25A5"/>
    <w:rsid w:val="009F5A6C"/>
    <w:rsid w:val="009F7BBE"/>
    <w:rsid w:val="00A14701"/>
    <w:rsid w:val="00A17ABA"/>
    <w:rsid w:val="00A258C4"/>
    <w:rsid w:val="00A316BB"/>
    <w:rsid w:val="00A3385A"/>
    <w:rsid w:val="00A365F7"/>
    <w:rsid w:val="00A42876"/>
    <w:rsid w:val="00A4445C"/>
    <w:rsid w:val="00A45DDE"/>
    <w:rsid w:val="00A4612C"/>
    <w:rsid w:val="00A52308"/>
    <w:rsid w:val="00A57ADD"/>
    <w:rsid w:val="00A6029F"/>
    <w:rsid w:val="00A63609"/>
    <w:rsid w:val="00A63724"/>
    <w:rsid w:val="00A67C85"/>
    <w:rsid w:val="00A70905"/>
    <w:rsid w:val="00A72FE2"/>
    <w:rsid w:val="00A77C4B"/>
    <w:rsid w:val="00A86D9F"/>
    <w:rsid w:val="00A9219E"/>
    <w:rsid w:val="00A92AF1"/>
    <w:rsid w:val="00A93A99"/>
    <w:rsid w:val="00AA0E8B"/>
    <w:rsid w:val="00AA5825"/>
    <w:rsid w:val="00AA7065"/>
    <w:rsid w:val="00AA7BB3"/>
    <w:rsid w:val="00AB0E2F"/>
    <w:rsid w:val="00AB0F84"/>
    <w:rsid w:val="00AC5267"/>
    <w:rsid w:val="00AC5BF6"/>
    <w:rsid w:val="00AD035B"/>
    <w:rsid w:val="00AD0CFF"/>
    <w:rsid w:val="00AE06D6"/>
    <w:rsid w:val="00AE4A98"/>
    <w:rsid w:val="00B159AE"/>
    <w:rsid w:val="00B16EB6"/>
    <w:rsid w:val="00B24031"/>
    <w:rsid w:val="00B44A6D"/>
    <w:rsid w:val="00B667F7"/>
    <w:rsid w:val="00B774F0"/>
    <w:rsid w:val="00B8300A"/>
    <w:rsid w:val="00B86900"/>
    <w:rsid w:val="00B92F15"/>
    <w:rsid w:val="00B93FB9"/>
    <w:rsid w:val="00B97BCC"/>
    <w:rsid w:val="00BA1428"/>
    <w:rsid w:val="00BA5729"/>
    <w:rsid w:val="00BB12F4"/>
    <w:rsid w:val="00BB7DF7"/>
    <w:rsid w:val="00BC53A0"/>
    <w:rsid w:val="00BD482F"/>
    <w:rsid w:val="00BD49F8"/>
    <w:rsid w:val="00BE0757"/>
    <w:rsid w:val="00BE17CC"/>
    <w:rsid w:val="00BE5C4C"/>
    <w:rsid w:val="00BF0293"/>
    <w:rsid w:val="00BF06DF"/>
    <w:rsid w:val="00C059AB"/>
    <w:rsid w:val="00C10E40"/>
    <w:rsid w:val="00C11426"/>
    <w:rsid w:val="00C1611B"/>
    <w:rsid w:val="00C211C3"/>
    <w:rsid w:val="00C423B5"/>
    <w:rsid w:val="00C51951"/>
    <w:rsid w:val="00C545FF"/>
    <w:rsid w:val="00C557EA"/>
    <w:rsid w:val="00C57BDB"/>
    <w:rsid w:val="00C62E7C"/>
    <w:rsid w:val="00C65128"/>
    <w:rsid w:val="00C70DE8"/>
    <w:rsid w:val="00C74883"/>
    <w:rsid w:val="00C90995"/>
    <w:rsid w:val="00CA5674"/>
    <w:rsid w:val="00CB2D94"/>
    <w:rsid w:val="00CC2A61"/>
    <w:rsid w:val="00CC3B13"/>
    <w:rsid w:val="00CD4132"/>
    <w:rsid w:val="00CD6AEC"/>
    <w:rsid w:val="00CE03B6"/>
    <w:rsid w:val="00CE1B45"/>
    <w:rsid w:val="00CE5AA6"/>
    <w:rsid w:val="00CE6A1E"/>
    <w:rsid w:val="00CF0896"/>
    <w:rsid w:val="00CF58EF"/>
    <w:rsid w:val="00D17E90"/>
    <w:rsid w:val="00D32A40"/>
    <w:rsid w:val="00D34EB7"/>
    <w:rsid w:val="00D415E5"/>
    <w:rsid w:val="00D71E7C"/>
    <w:rsid w:val="00D71F63"/>
    <w:rsid w:val="00D72FAA"/>
    <w:rsid w:val="00D9229B"/>
    <w:rsid w:val="00D933A9"/>
    <w:rsid w:val="00DB49A5"/>
    <w:rsid w:val="00DC0A72"/>
    <w:rsid w:val="00DC5524"/>
    <w:rsid w:val="00DD0FEF"/>
    <w:rsid w:val="00DE7697"/>
    <w:rsid w:val="00DF1027"/>
    <w:rsid w:val="00E136B3"/>
    <w:rsid w:val="00E1502A"/>
    <w:rsid w:val="00E233B2"/>
    <w:rsid w:val="00E62109"/>
    <w:rsid w:val="00E6234C"/>
    <w:rsid w:val="00E6675F"/>
    <w:rsid w:val="00E67756"/>
    <w:rsid w:val="00E77C70"/>
    <w:rsid w:val="00E807DE"/>
    <w:rsid w:val="00E80CD5"/>
    <w:rsid w:val="00E85874"/>
    <w:rsid w:val="00E921E5"/>
    <w:rsid w:val="00EA1ADD"/>
    <w:rsid w:val="00EB669D"/>
    <w:rsid w:val="00EC43D0"/>
    <w:rsid w:val="00EC5CD4"/>
    <w:rsid w:val="00ED06B5"/>
    <w:rsid w:val="00ED1F89"/>
    <w:rsid w:val="00ED4D2B"/>
    <w:rsid w:val="00ED4E3E"/>
    <w:rsid w:val="00ED5B35"/>
    <w:rsid w:val="00ED7FD3"/>
    <w:rsid w:val="00F115A6"/>
    <w:rsid w:val="00F11E68"/>
    <w:rsid w:val="00F25FA7"/>
    <w:rsid w:val="00F2706A"/>
    <w:rsid w:val="00F410F9"/>
    <w:rsid w:val="00F519C8"/>
    <w:rsid w:val="00F61E27"/>
    <w:rsid w:val="00F63E7E"/>
    <w:rsid w:val="00F74031"/>
    <w:rsid w:val="00F86965"/>
    <w:rsid w:val="00F94466"/>
    <w:rsid w:val="00FA3FE9"/>
    <w:rsid w:val="00FB2E96"/>
    <w:rsid w:val="00FB3F16"/>
    <w:rsid w:val="00FB5966"/>
    <w:rsid w:val="00FC6401"/>
    <w:rsid w:val="00FC79DA"/>
    <w:rsid w:val="00FD3511"/>
    <w:rsid w:val="00FD40FA"/>
    <w:rsid w:val="00FD7BE4"/>
    <w:rsid w:val="00FE4A40"/>
    <w:rsid w:val="00FF0D79"/>
    <w:rsid w:val="0200E86F"/>
    <w:rsid w:val="04E9E4A6"/>
    <w:rsid w:val="0A5B85B1"/>
    <w:rsid w:val="0A7786D7"/>
    <w:rsid w:val="0CABBF46"/>
    <w:rsid w:val="0CF316C7"/>
    <w:rsid w:val="0DF3B008"/>
    <w:rsid w:val="0F64B19F"/>
    <w:rsid w:val="11D7C3ED"/>
    <w:rsid w:val="144C0C73"/>
    <w:rsid w:val="192C2E0C"/>
    <w:rsid w:val="19EFB1CC"/>
    <w:rsid w:val="1AAE1BE7"/>
    <w:rsid w:val="1CBBDC28"/>
    <w:rsid w:val="1CF21961"/>
    <w:rsid w:val="1D638D74"/>
    <w:rsid w:val="21040E0A"/>
    <w:rsid w:val="259A5F7F"/>
    <w:rsid w:val="2608602D"/>
    <w:rsid w:val="27149C9C"/>
    <w:rsid w:val="27D69F89"/>
    <w:rsid w:val="2CDBC3C6"/>
    <w:rsid w:val="2CDF3FFE"/>
    <w:rsid w:val="2E33E93B"/>
    <w:rsid w:val="304BA74D"/>
    <w:rsid w:val="3164AEB1"/>
    <w:rsid w:val="3AB5314B"/>
    <w:rsid w:val="3BFF3E06"/>
    <w:rsid w:val="3CC092E8"/>
    <w:rsid w:val="3CEB3203"/>
    <w:rsid w:val="3D248884"/>
    <w:rsid w:val="3FDF180A"/>
    <w:rsid w:val="4C8DA68D"/>
    <w:rsid w:val="4E29EA87"/>
    <w:rsid w:val="4F7B2AE1"/>
    <w:rsid w:val="504E6F8F"/>
    <w:rsid w:val="52AEC734"/>
    <w:rsid w:val="53BA5860"/>
    <w:rsid w:val="569F041E"/>
    <w:rsid w:val="59A1CA25"/>
    <w:rsid w:val="5B1C1E05"/>
    <w:rsid w:val="5C5A8278"/>
    <w:rsid w:val="5E53B7D2"/>
    <w:rsid w:val="61BC3B89"/>
    <w:rsid w:val="629E0EA8"/>
    <w:rsid w:val="65148201"/>
    <w:rsid w:val="67B89237"/>
    <w:rsid w:val="67FA001D"/>
    <w:rsid w:val="69B9B95B"/>
    <w:rsid w:val="744F95CE"/>
    <w:rsid w:val="79E03A1A"/>
    <w:rsid w:val="7A083731"/>
    <w:rsid w:val="7B5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4E60"/>
  <w15:chartTrackingRefBased/>
  <w15:docId w15:val="{96C6456A-4947-4340-9E8D-AA718EC6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A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DD"/>
  </w:style>
  <w:style w:type="paragraph" w:styleId="Footer">
    <w:name w:val="footer"/>
    <w:basedOn w:val="Normal"/>
    <w:link w:val="FooterChar"/>
    <w:uiPriority w:val="99"/>
    <w:unhideWhenUsed/>
    <w:rsid w:val="00A57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DD"/>
  </w:style>
  <w:style w:type="character" w:styleId="Hyperlink">
    <w:name w:val="Hyperlink"/>
    <w:basedOn w:val="DefaultParagraphFont"/>
    <w:uiPriority w:val="99"/>
    <w:unhideWhenUsed/>
    <w:rsid w:val="009A3468"/>
    <w:rPr>
      <w:color w:val="0563C1" w:themeColor="hyperlink"/>
      <w:u w:val="single"/>
    </w:rPr>
  </w:style>
  <w:style w:type="paragraph" w:customStyle="1" w:styleId="Bullets">
    <w:name w:val="_Bullets"/>
    <w:basedOn w:val="Normal"/>
    <w:rsid w:val="00405F50"/>
    <w:pPr>
      <w:numPr>
        <w:numId w:val="11"/>
      </w:numPr>
      <w:spacing w:after="0" w:line="240" w:lineRule="auto"/>
    </w:pPr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Default">
    <w:name w:val="Default"/>
    <w:rsid w:val="002C2B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517FB"/>
    <w:rPr>
      <w:b/>
      <w:bCs/>
    </w:rPr>
  </w:style>
  <w:style w:type="paragraph" w:customStyle="1" w:styleId="paragraph">
    <w:name w:val="paragraph"/>
    <w:basedOn w:val="Normal"/>
    <w:rsid w:val="0043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DefaultParagraphFont"/>
    <w:rsid w:val="00431EA0"/>
  </w:style>
  <w:style w:type="character" w:customStyle="1" w:styleId="eop">
    <w:name w:val="eop"/>
    <w:basedOn w:val="DefaultParagraphFont"/>
    <w:rsid w:val="00431EA0"/>
  </w:style>
  <w:style w:type="character" w:customStyle="1" w:styleId="scxw6769156">
    <w:name w:val="scxw6769156"/>
    <w:basedOn w:val="DefaultParagraphFont"/>
    <w:rsid w:val="00431EA0"/>
  </w:style>
  <w:style w:type="character" w:customStyle="1" w:styleId="scxw155575409">
    <w:name w:val="scxw155575409"/>
    <w:basedOn w:val="DefaultParagraphFont"/>
    <w:rsid w:val="00431EA0"/>
  </w:style>
  <w:style w:type="paragraph" w:styleId="NormalWeb">
    <w:name w:val="Normal (Web)"/>
    <w:basedOn w:val="Normal"/>
    <w:uiPriority w:val="99"/>
    <w:semiHidden/>
    <w:unhideWhenUsed/>
    <w:rsid w:val="0018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F63E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847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7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@centraidelaurentides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entraidelaurentides.org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icdoncentraide.com/donner/3201/l10j?lang=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fb633-6ba3-4ee0-855f-857b988b9343">
      <Terms xmlns="http://schemas.microsoft.com/office/infopath/2007/PartnerControls"/>
    </lcf76f155ced4ddcb4097134ff3c332f>
    <TaxCatchAll xmlns="4608a7b5-37b4-4066-8bdd-6e6585a63ba6" xsi:nil="true"/>
    <Heure xmlns="4b6fb633-6ba3-4ee0-855f-857b988b93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58EF19465B246B32E5B222BD563D3" ma:contentTypeVersion="24" ma:contentTypeDescription="Crée un document." ma:contentTypeScope="" ma:versionID="e8ef639dc7594c1f8cac7ad067c066a4">
  <xsd:schema xmlns:xsd="http://www.w3.org/2001/XMLSchema" xmlns:xs="http://www.w3.org/2001/XMLSchema" xmlns:p="http://schemas.microsoft.com/office/2006/metadata/properties" xmlns:ns2="4b6fb633-6ba3-4ee0-855f-857b988b9343" xmlns:ns3="4608a7b5-37b4-4066-8bdd-6e6585a63ba6" targetNamespace="http://schemas.microsoft.com/office/2006/metadata/properties" ma:root="true" ma:fieldsID="ef2645db9064eb6bebc5b5e73dd6947e" ns2:_="" ns3:_="">
    <xsd:import namespace="4b6fb633-6ba3-4ee0-855f-857b988b9343"/>
    <xsd:import namespace="4608a7b5-37b4-4066-8bdd-6e6585a63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633-6ba3-4ee0-855f-857b988b9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09f1ee8-b6f6-4011-9ca5-5f07f6d68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ure" ma:index="23" nillable="true" ma:displayName="Heure" ma:format="DateTime" ma:internalName="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a7b5-37b4-4066-8bdd-6e6585a63b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ef7daa-eaea-4301-866f-c3c0cf0f315a}" ma:internalName="TaxCatchAll" ma:showField="CatchAllData" ma:web="4608a7b5-37b4-4066-8bdd-6e6585a63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A5D4C-1131-40E0-BBC3-EB9994A2C419}">
  <ds:schemaRefs>
    <ds:schemaRef ds:uri="http://schemas.microsoft.com/office/2006/metadata/properties"/>
    <ds:schemaRef ds:uri="http://schemas.microsoft.com/office/infopath/2007/PartnerControls"/>
    <ds:schemaRef ds:uri="4b6fb633-6ba3-4ee0-855f-857b988b9343"/>
    <ds:schemaRef ds:uri="4608a7b5-37b4-4066-8bdd-6e6585a63ba6"/>
  </ds:schemaRefs>
</ds:datastoreItem>
</file>

<file path=customXml/itemProps2.xml><?xml version="1.0" encoding="utf-8"?>
<ds:datastoreItem xmlns:ds="http://schemas.openxmlformats.org/officeDocument/2006/customXml" ds:itemID="{2836EFB1-B3FE-41F2-A9B4-91225E62B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792EE-151D-4A65-A9B3-756E99505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633-6ba3-4ee0-855f-857b988b9343"/>
    <ds:schemaRef ds:uri="4608a7b5-37b4-4066-8bdd-6e6585a63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4</DocSecurity>
  <Lines>25</Lines>
  <Paragraphs>7</Paragraphs>
  <ScaleCrop>false</ScaleCrop>
  <Company>HP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NLevesque Acces Potentiel</dc:creator>
  <cp:keywords/>
  <dc:description/>
  <cp:lastModifiedBy>Gaelle Mexmain</cp:lastModifiedBy>
  <cp:revision>99</cp:revision>
  <cp:lastPrinted>2025-04-09T15:38:00Z</cp:lastPrinted>
  <dcterms:created xsi:type="dcterms:W3CDTF">2025-08-20T21:48:00Z</dcterms:created>
  <dcterms:modified xsi:type="dcterms:W3CDTF">2025-09-15T17:00:00Z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0x01010001B58EF19465B246B32E5B222BD563D3</vt:lpwstr>
  </property>
  <property fmtid="{D5CDD505-2E9C-101B-9397-08002B2CF9AE}" pid="3" name="MediaServiceImageTags">
    <vt:lpwstr/>
  </property>
</Properties>
</file>